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CCCE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879FDB2" w14:textId="77777777" w:rsidR="003A6007" w:rsidRPr="003A6007" w:rsidRDefault="003A6007" w:rsidP="003A6007">
      <w:bookmarkStart w:id="0" w:name="_Hlk119258304"/>
      <w:bookmarkStart w:id="1" w:name="_Hlk97909073"/>
      <w:bookmarkStart w:id="2" w:name="_Hlk98141227"/>
      <w:r w:rsidRPr="003A6007">
        <w:rPr>
          <w:b/>
        </w:rPr>
        <w:t>TO:</w:t>
      </w:r>
      <w:r w:rsidRPr="003A6007">
        <w:rPr>
          <w:b/>
        </w:rPr>
        <w:tab/>
      </w:r>
      <w:r w:rsidRPr="003A6007">
        <w:rPr>
          <w:b/>
        </w:rPr>
        <w:tab/>
      </w:r>
      <w:bookmarkStart w:id="3" w:name="_Hlk117861302"/>
      <w:bookmarkStart w:id="4" w:name="_Hlk117866895"/>
      <w:r w:rsidRPr="003A6007">
        <w:t>Kevin Pierce</w:t>
      </w:r>
      <w:bookmarkEnd w:id="3"/>
      <w:r w:rsidRPr="003A6007">
        <w:t>, Attorney</w:t>
      </w:r>
      <w:bookmarkEnd w:id="4"/>
    </w:p>
    <w:p w14:paraId="6B0667E5" w14:textId="77777777" w:rsidR="003A6007" w:rsidRPr="003A6007" w:rsidRDefault="003A6007" w:rsidP="003A6007">
      <w:pPr>
        <w:ind w:left="1440"/>
      </w:pPr>
      <w:r w:rsidRPr="003A6007">
        <w:t>Legal Division</w:t>
      </w:r>
    </w:p>
    <w:p w14:paraId="6FCCB6A9" w14:textId="77777777" w:rsidR="003A6007" w:rsidRPr="003A6007" w:rsidRDefault="003A6007" w:rsidP="003A6007">
      <w:pPr>
        <w:tabs>
          <w:tab w:val="left" w:pos="1170"/>
        </w:tabs>
      </w:pPr>
      <w:r w:rsidRPr="003A6007">
        <w:tab/>
      </w:r>
      <w:r w:rsidRPr="003A6007">
        <w:tab/>
      </w:r>
    </w:p>
    <w:p w14:paraId="1B885A5F" w14:textId="77777777" w:rsidR="003A6007" w:rsidRPr="003A6007" w:rsidRDefault="003A6007" w:rsidP="003A6007">
      <w:r w:rsidRPr="003A6007">
        <w:rPr>
          <w:b/>
        </w:rPr>
        <w:t>FROM:</w:t>
      </w:r>
      <w:r w:rsidRPr="003A6007">
        <w:rPr>
          <w:b/>
        </w:rPr>
        <w:tab/>
      </w:r>
      <w:bookmarkStart w:id="5" w:name="_Hlk117861347"/>
      <w:r w:rsidRPr="003A6007">
        <w:t>Jaspinder Singh, Engineering Specialist</w:t>
      </w:r>
      <w:bookmarkEnd w:id="5"/>
    </w:p>
    <w:p w14:paraId="58FFB46B" w14:textId="77777777" w:rsidR="003A6007" w:rsidRPr="003A6007" w:rsidRDefault="003A6007" w:rsidP="003A6007">
      <w:pPr>
        <w:ind w:left="1440"/>
      </w:pPr>
      <w:r w:rsidRPr="003A6007">
        <w:t>Infrastructure Division</w:t>
      </w:r>
    </w:p>
    <w:bookmarkEnd w:id="0"/>
    <w:p w14:paraId="64B958C4" w14:textId="77777777" w:rsidR="003A6007" w:rsidRPr="003A6007" w:rsidRDefault="003A6007" w:rsidP="003A6007">
      <w:pPr>
        <w:ind w:left="1440"/>
      </w:pPr>
    </w:p>
    <w:p w14:paraId="358F469F" w14:textId="23AE54A6" w:rsidR="003A6007" w:rsidRPr="003A6007" w:rsidRDefault="003A6007" w:rsidP="003A6007">
      <w:pPr>
        <w:rPr>
          <w:bCs/>
        </w:rPr>
      </w:pPr>
      <w:r w:rsidRPr="003A6007">
        <w:rPr>
          <w:b/>
        </w:rPr>
        <w:t>DATE:</w:t>
      </w:r>
      <w:r w:rsidRPr="003A6007">
        <w:rPr>
          <w:b/>
        </w:rPr>
        <w:tab/>
      </w:r>
      <w:bookmarkStart w:id="6" w:name="_Hlk117872468"/>
      <w:r w:rsidRPr="003A6007">
        <w:t>November 20, 2023</w:t>
      </w:r>
      <w:bookmarkEnd w:id="6"/>
      <w:r w:rsidRPr="003A6007">
        <w:rPr>
          <w:bCs/>
        </w:rPr>
        <w:t xml:space="preserve"> </w:t>
      </w:r>
      <w:bookmarkEnd w:id="1"/>
    </w:p>
    <w:p w14:paraId="54951F6C" w14:textId="77777777" w:rsidR="003A6007" w:rsidRPr="003A6007" w:rsidRDefault="003A6007" w:rsidP="003A6007">
      <w:pPr>
        <w:tabs>
          <w:tab w:val="left" w:pos="1170"/>
        </w:tabs>
        <w:spacing w:before="240"/>
      </w:pPr>
    </w:p>
    <w:p w14:paraId="77E34E05" w14:textId="77777777" w:rsidR="003A6007" w:rsidRPr="003A6007" w:rsidRDefault="003A6007" w:rsidP="003A6007">
      <w:pPr>
        <w:ind w:left="1440" w:hanging="1440"/>
        <w:rPr>
          <w:i/>
        </w:rPr>
      </w:pPr>
      <w:r w:rsidRPr="003A6007">
        <w:rPr>
          <w:b/>
        </w:rPr>
        <w:t>RE:</w:t>
      </w:r>
      <w:r w:rsidRPr="003A6007">
        <w:rPr>
          <w:b/>
        </w:rPr>
        <w:tab/>
      </w:r>
      <w:r w:rsidRPr="003A6007">
        <w:rPr>
          <w:bCs/>
        </w:rPr>
        <w:t>Docket No. 55381</w:t>
      </w:r>
      <w:r w:rsidRPr="003A6007">
        <w:t xml:space="preserve"> – </w:t>
      </w:r>
      <w:r w:rsidRPr="003A6007">
        <w:rPr>
          <w:i/>
        </w:rPr>
        <w:t xml:space="preserve">Application of South Taylor Lake Village Water Supply Corporation and Harris County Water Control and Improvement District No. 50 for Sale, Transfer, or Merger of Facilities and Certificate Rights in </w:t>
      </w:r>
      <w:r w:rsidRPr="003A6007">
        <w:rPr>
          <w:i/>
          <w:iCs/>
        </w:rPr>
        <w:t>Harris</w:t>
      </w:r>
      <w:r w:rsidRPr="003A6007">
        <w:rPr>
          <w:i/>
        </w:rPr>
        <w:t xml:space="preserve"> </w:t>
      </w:r>
      <w:bookmarkStart w:id="7" w:name="_Hlk97894631"/>
      <w:r w:rsidRPr="003A6007">
        <w:rPr>
          <w:rStyle w:val="Style2"/>
        </w:rPr>
        <w:t>County</w:t>
      </w:r>
      <w:bookmarkEnd w:id="7"/>
      <w:r w:rsidRPr="003A6007">
        <w:rPr>
          <w:i/>
        </w:rPr>
        <w:t xml:space="preserve"> </w:t>
      </w:r>
    </w:p>
    <w:bookmarkEnd w:id="2"/>
    <w:p w14:paraId="614E79BC" w14:textId="77777777" w:rsidR="00C2376C" w:rsidRPr="003A6007" w:rsidRDefault="00C2376C" w:rsidP="00C2376C">
      <w:pPr>
        <w:tabs>
          <w:tab w:val="left" w:pos="1170"/>
        </w:tabs>
        <w:ind w:left="1170" w:right="-450" w:hanging="1170"/>
      </w:pPr>
      <w:r w:rsidRPr="003A6007">
        <w:rPr>
          <w:noProof/>
        </w:rPr>
        <mc:AlternateContent>
          <mc:Choice Requires="wps">
            <w:drawing>
              <wp:anchor distT="4294967289" distB="4294967289" distL="114300" distR="114300" simplePos="0" relativeHeight="251659264" behindDoc="0" locked="0" layoutInCell="1" allowOverlap="1" wp14:anchorId="6230BAD0" wp14:editId="027BA65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37BDD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3A6007">
        <w:tab/>
      </w:r>
    </w:p>
    <w:p w14:paraId="1AA115F6" w14:textId="77777777" w:rsidR="00C2376C" w:rsidRPr="003A6007" w:rsidRDefault="00C2376C" w:rsidP="00C2376C">
      <w:pPr>
        <w:rPr>
          <w:strike/>
        </w:rPr>
      </w:pPr>
    </w:p>
    <w:p w14:paraId="1648B5D4" w14:textId="37F30B19" w:rsidR="003A6007" w:rsidRPr="003A6007" w:rsidRDefault="006962B7" w:rsidP="003A6007">
      <w:pPr>
        <w:spacing w:line="259" w:lineRule="auto"/>
        <w:rPr>
          <w:bCs/>
        </w:rPr>
      </w:pPr>
      <w:bookmarkStart w:id="8" w:name="_Hlk51227919"/>
      <w:r w:rsidRPr="003A6007">
        <w:t xml:space="preserve">On </w:t>
      </w:r>
      <w:bookmarkStart w:id="9" w:name="_Hlk97897182"/>
      <w:r w:rsidR="003A6007" w:rsidRPr="003A6007">
        <w:rPr>
          <w:rStyle w:val="Style3"/>
          <w:i w:val="0"/>
          <w:iCs/>
        </w:rPr>
        <w:t>August 17, 2023</w:t>
      </w:r>
      <w:bookmarkEnd w:id="9"/>
      <w:r w:rsidRPr="003A6007">
        <w:rPr>
          <w:rStyle w:val="Style3"/>
          <w:iCs/>
        </w:rPr>
        <w:t>,</w:t>
      </w:r>
      <w:r w:rsidRPr="003A6007">
        <w:t xml:space="preserve"> </w:t>
      </w:r>
      <w:bookmarkStart w:id="10" w:name="_Hlk63330499"/>
      <w:bookmarkStart w:id="11" w:name="_Hlk63326489"/>
      <w:bookmarkStart w:id="12" w:name="_Hlk97108282"/>
      <w:bookmarkEnd w:id="8"/>
      <w:r w:rsidR="003A6007" w:rsidRPr="003A6007">
        <w:t>South Taylor Lake Village Water Supply Corporation</w:t>
      </w:r>
      <w:r w:rsidR="003A6007" w:rsidRPr="003A6007">
        <w:rPr>
          <w:bCs/>
        </w:rPr>
        <w:t xml:space="preserve"> (</w:t>
      </w:r>
      <w:r w:rsidR="003A6007" w:rsidRPr="003A6007">
        <w:t>South Taylor Lake Village WSC</w:t>
      </w:r>
      <w:r w:rsidR="003A6007" w:rsidRPr="003A6007">
        <w:rPr>
          <w:bCs/>
        </w:rPr>
        <w:t>) and Harris County Water Control and Improvement District No. 50</w:t>
      </w:r>
      <w:r w:rsidR="003A6007" w:rsidRPr="003A6007">
        <w:rPr>
          <w:i/>
        </w:rPr>
        <w:t xml:space="preserve"> </w:t>
      </w:r>
      <w:r w:rsidR="003A6007" w:rsidRPr="003A6007">
        <w:rPr>
          <w:bCs/>
        </w:rPr>
        <w:t xml:space="preserve">(Harris County WCID No. 50) (collectively, Applicants) filed an application for sale, transfer, or merger (STM) of facilities and certificate rights in </w:t>
      </w:r>
      <w:r w:rsidR="003A6007" w:rsidRPr="003A6007">
        <w:t>Harris</w:t>
      </w:r>
      <w:r w:rsidR="003A6007" w:rsidRPr="003A6007">
        <w:rPr>
          <w:bCs/>
        </w:rPr>
        <w:t xml:space="preserve"> </w:t>
      </w:r>
      <w:bookmarkStart w:id="13" w:name="_Hlk98146062"/>
      <w:r w:rsidR="003A6007" w:rsidRPr="003A6007">
        <w:t>County</w:t>
      </w:r>
      <w:r w:rsidR="003A6007" w:rsidRPr="003A6007">
        <w:rPr>
          <w:bCs/>
        </w:rPr>
        <w:t xml:space="preserve">, Texas, under Texas Water Code </w:t>
      </w:r>
      <w:r w:rsidR="003A6007" w:rsidRPr="003A6007">
        <w:t xml:space="preserve">(TWC) </w:t>
      </w:r>
      <w:bookmarkEnd w:id="13"/>
      <w:r w:rsidR="003A6007" w:rsidRPr="003A6007">
        <w:rPr>
          <w:rStyle w:val="Style1"/>
          <w:color w:val="auto"/>
        </w:rPr>
        <w:t xml:space="preserve">§§ 13.242 through 13.250 and § 13.301 </w:t>
      </w:r>
      <w:r w:rsidR="003A6007" w:rsidRPr="003A6007">
        <w:rPr>
          <w:bCs/>
        </w:rPr>
        <w:t xml:space="preserve">and 16 Texas Administrative Code (TAC) </w:t>
      </w:r>
      <w:r w:rsidR="003A6007" w:rsidRPr="003A6007">
        <w:rPr>
          <w:rStyle w:val="Style1"/>
          <w:color w:val="auto"/>
        </w:rPr>
        <w:t>§§ 24.225 to 24.237 and § 24.239</w:t>
      </w:r>
      <w:r w:rsidR="003A6007" w:rsidRPr="003A6007">
        <w:rPr>
          <w:bCs/>
        </w:rPr>
        <w:t xml:space="preserve">.  </w:t>
      </w:r>
    </w:p>
    <w:p w14:paraId="30D45117" w14:textId="7E743631" w:rsidR="00EF3583" w:rsidRPr="009F1333" w:rsidRDefault="00EF3583" w:rsidP="00EF3583">
      <w:pPr>
        <w:spacing w:line="259" w:lineRule="auto"/>
        <w:rPr>
          <w:color w:val="FF0000"/>
        </w:rPr>
      </w:pPr>
    </w:p>
    <w:p w14:paraId="227830CC" w14:textId="5D480BC5" w:rsidR="00A43C57" w:rsidRPr="000F4149" w:rsidRDefault="00A43C57" w:rsidP="00A43C57">
      <w:pPr>
        <w:spacing w:line="259" w:lineRule="auto"/>
        <w:rPr>
          <w:bCs/>
        </w:rPr>
      </w:pPr>
      <w:r w:rsidRPr="000F4149">
        <w:rPr>
          <w:bCs/>
        </w:rPr>
        <w:t xml:space="preserve">Specifically, </w:t>
      </w:r>
      <w:r w:rsidRPr="000F4149">
        <w:t>Harris County WCID No. 50</w:t>
      </w:r>
      <w:r w:rsidRPr="000F4149">
        <w:rPr>
          <w:bCs/>
        </w:rPr>
        <w:t xml:space="preserve">, seeks approval to acquire facilities and to </w:t>
      </w:r>
      <w:r>
        <w:rPr>
          <w:bCs/>
        </w:rPr>
        <w:t xml:space="preserve">cancel </w:t>
      </w:r>
      <w:r w:rsidRPr="000F4149">
        <w:t>South Taylor Lake Village WSC</w:t>
      </w:r>
      <w:r>
        <w:t>’s</w:t>
      </w:r>
      <w:r w:rsidRPr="000F4149">
        <w:t xml:space="preserve"> water CCN No. 12318 and sewer CCN No. 20783.</w:t>
      </w:r>
      <w:r>
        <w:t xml:space="preserve">  Harris County WCID No. 50 is not seeking to obtain </w:t>
      </w:r>
      <w:r w:rsidR="00C70ABE">
        <w:t xml:space="preserve">a water or sewer </w:t>
      </w:r>
      <w:r>
        <w:t>CCN</w:t>
      </w:r>
      <w:r w:rsidR="00C70ABE">
        <w:t>, but</w:t>
      </w:r>
      <w:r>
        <w:t xml:space="preserve"> only to acquire the facilities from South Taylor Lake Village WSC.</w:t>
      </w:r>
    </w:p>
    <w:p w14:paraId="3E1C495C" w14:textId="77777777" w:rsidR="002015C8" w:rsidRDefault="002015C8" w:rsidP="006962B7"/>
    <w:p w14:paraId="109DB8EA" w14:textId="72B5BA34" w:rsidR="00E516D8" w:rsidRDefault="002015C8" w:rsidP="006962B7">
      <w:r>
        <w:t xml:space="preserve">Based on the mapping review by </w:t>
      </w:r>
      <w:sdt>
        <w:sdtPr>
          <w:id w:val="1145935836"/>
          <w:placeholder>
            <w:docPart w:val="A191BB118A134E6FA4DF14D3B193B9AA"/>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m</w:t>
      </w:r>
      <w:r w:rsidRPr="00377683">
        <w:t>aps</w:t>
      </w:r>
      <w:r>
        <w:t xml:space="preserve"> </w:t>
      </w:r>
      <w:r w:rsidRPr="00377683">
        <w:t xml:space="preserve">submitted </w:t>
      </w:r>
      <w:r>
        <w:t xml:space="preserve">with </w:t>
      </w:r>
      <w:sdt>
        <w:sdtPr>
          <w:rPr>
            <w:bCs/>
          </w:rPr>
          <w:alias w:val="Item #"/>
          <w:tag w:val="Item #"/>
          <w:id w:val="2017422588"/>
          <w:placeholder>
            <w:docPart w:val="D565EC77FE4B4F60B58443E02D5618A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Pr>
              <w:bCs/>
            </w:rPr>
            <w:t>Item 5</w:t>
          </w:r>
        </w:sdtContent>
      </w:sdt>
      <w:r>
        <w:t xml:space="preserve"> on </w:t>
      </w:r>
      <w:sdt>
        <w:sdtPr>
          <w:rPr>
            <w:bCs/>
          </w:rPr>
          <w:id w:val="1794182058"/>
          <w:placeholder>
            <w:docPart w:val="D4793E1A51CA4ED2B049559CDB24518E"/>
          </w:placeholder>
          <w:date w:fullDate="2023-10-18T00:00:00Z">
            <w:dateFormat w:val="MMMM d, yyyy"/>
            <w:lid w:val="en-US"/>
            <w:storeMappedDataAs w:val="dateTime"/>
            <w:calendar w:val="gregorian"/>
          </w:date>
        </w:sdtPr>
        <w:sdtEndPr/>
        <w:sdtContent>
          <w:r>
            <w:rPr>
              <w:bCs/>
            </w:rPr>
            <w:t>October 18, 2023</w:t>
          </w:r>
        </w:sdtContent>
      </w:sdt>
      <w:r w:rsidRPr="00377683">
        <w:t xml:space="preserve"> are sufficient.</w:t>
      </w:r>
    </w:p>
    <w:p w14:paraId="40B54A83" w14:textId="77777777" w:rsidR="002015C8" w:rsidRPr="00F9661C" w:rsidRDefault="002015C8" w:rsidP="006962B7">
      <w:pPr>
        <w:rPr>
          <w:bCs/>
          <w:highlight w:val="yellow"/>
        </w:rPr>
      </w:pPr>
    </w:p>
    <w:bookmarkEnd w:id="10"/>
    <w:bookmarkEnd w:id="11"/>
    <w:p w14:paraId="4CCB8CDC" w14:textId="77777777" w:rsidR="002015C8" w:rsidRDefault="002015C8" w:rsidP="002015C8">
      <w:pPr>
        <w:pStyle w:val="ListParagraph"/>
        <w:widowControl w:val="0"/>
        <w:numPr>
          <w:ilvl w:val="0"/>
          <w:numId w:val="2"/>
        </w:numPr>
        <w:autoSpaceDE w:val="0"/>
        <w:autoSpaceDN w:val="0"/>
        <w:adjustRightInd w:val="0"/>
        <w:spacing w:after="0"/>
        <w:ind w:left="704"/>
        <w:jc w:val="both"/>
      </w:pPr>
      <w:r w:rsidRPr="00262A8E">
        <w:t xml:space="preserve">The requested area includes </w:t>
      </w:r>
      <w:r>
        <w:t xml:space="preserve">26 customer connections and </w:t>
      </w:r>
      <w:r w:rsidRPr="00262A8E">
        <w:t xml:space="preserve">approximately </w:t>
      </w:r>
      <w:r>
        <w:t>54</w:t>
      </w:r>
      <w:r w:rsidRPr="00262A8E">
        <w:t xml:space="preserve"> acres</w:t>
      </w:r>
      <w:r>
        <w:t xml:space="preserve"> to decertify from South Taylor Lake Village WSC (CCN Nos. 12318 and 20723).</w:t>
      </w:r>
    </w:p>
    <w:p w14:paraId="37E7B1CF" w14:textId="77777777" w:rsidR="002015C8" w:rsidRDefault="002015C8" w:rsidP="002015C8">
      <w:pPr>
        <w:ind w:left="704" w:hanging="360"/>
      </w:pPr>
    </w:p>
    <w:p w14:paraId="4E9D1C87" w14:textId="77777777" w:rsidR="002015C8" w:rsidRDefault="002015C8" w:rsidP="002015C8">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543647998"/>
          <w:placeholder>
            <w:docPart w:val="F5F5520D8E0F4611A2A5C2D3617A3294"/>
          </w:placeholder>
          <w:dropDownList>
            <w:listItem w:value="Select type."/>
            <w:listItem w:displayText="application" w:value="application"/>
            <w:listItem w:displayText="petition" w:value="petition"/>
          </w:dropDownList>
        </w:sdtPr>
        <w:sdtEndPr/>
        <w:sdtContent>
          <w:r>
            <w:t>application</w:t>
          </w:r>
        </w:sdtContent>
      </w:sdt>
      <w:r>
        <w:t xml:space="preserve"> proposes the subtraction of approximately 54 acres from CCN Nos. 12318 and 20723. </w:t>
      </w:r>
    </w:p>
    <w:p w14:paraId="5B1066BF" w14:textId="77777777" w:rsidR="00C2376C" w:rsidRPr="00F9661C" w:rsidRDefault="00C2376C" w:rsidP="00C2376C">
      <w:pPr>
        <w:rPr>
          <w:bCs/>
          <w:highlight w:val="yellow"/>
        </w:rPr>
      </w:pPr>
    </w:p>
    <w:p w14:paraId="1F429910" w14:textId="33C64D31" w:rsidR="006962B7" w:rsidRPr="002015C8" w:rsidRDefault="006962B7" w:rsidP="006962B7">
      <w:pPr>
        <w:autoSpaceDE w:val="0"/>
        <w:autoSpaceDN w:val="0"/>
        <w:adjustRightInd w:val="0"/>
        <w:rPr>
          <w:bCs/>
          <w:szCs w:val="24"/>
        </w:rPr>
      </w:pPr>
      <w:bookmarkStart w:id="14" w:name="_Hlk70076979"/>
      <w:bookmarkStart w:id="15" w:name="_Hlk51227251"/>
      <w:bookmarkEnd w:id="12"/>
      <w:r w:rsidRPr="002015C8">
        <w:rPr>
          <w:bCs/>
        </w:rPr>
        <w:t xml:space="preserve">Based on </w:t>
      </w:r>
      <w:bookmarkEnd w:id="14"/>
      <w:r w:rsidR="00224498" w:rsidRPr="002015C8">
        <w:rPr>
          <w:bCs/>
        </w:rPr>
        <w:t xml:space="preserve">the mapping review and </w:t>
      </w:r>
      <w:r w:rsidRPr="002015C8">
        <w:t>my technical and managerial review of</w:t>
      </w:r>
      <w:r w:rsidRPr="002015C8" w:rsidDel="006B4E4C">
        <w:rPr>
          <w:bCs/>
          <w:szCs w:val="24"/>
        </w:rPr>
        <w:t xml:space="preserve"> </w:t>
      </w:r>
      <w:r w:rsidRPr="002015C8">
        <w:rPr>
          <w:bCs/>
          <w:szCs w:val="24"/>
        </w:rPr>
        <w:t xml:space="preserve">the additional information filed on </w:t>
      </w:r>
      <w:bookmarkStart w:id="16" w:name="_Hlk97904640"/>
      <w:r w:rsidR="00A43C57" w:rsidRPr="002015C8">
        <w:rPr>
          <w:rStyle w:val="Style1"/>
          <w:color w:val="auto"/>
        </w:rPr>
        <w:t>October 18, 2023</w:t>
      </w:r>
      <w:bookmarkEnd w:id="16"/>
      <w:r w:rsidRPr="002015C8">
        <w:rPr>
          <w:bCs/>
        </w:rPr>
        <w:t>,</w:t>
      </w:r>
      <w:r w:rsidRPr="002015C8">
        <w:rPr>
          <w:bCs/>
          <w:szCs w:val="24"/>
        </w:rPr>
        <w:t xml:space="preserve"> I recommend that the application be </w:t>
      </w:r>
      <w:bookmarkEnd w:id="15"/>
      <w:r w:rsidRPr="002015C8">
        <w:rPr>
          <w:bCs/>
          <w:szCs w:val="24"/>
        </w:rPr>
        <w:t xml:space="preserve">deemed </w:t>
      </w:r>
      <w:r w:rsidRPr="002015C8">
        <w:rPr>
          <w:bCs/>
          <w:szCs w:val="24"/>
        </w:rPr>
        <w:lastRenderedPageBreak/>
        <w:t>administratively complete. I further recommend that the Applicants be ordered to do the following:</w:t>
      </w:r>
    </w:p>
    <w:p w14:paraId="58F6AEF6" w14:textId="77777777" w:rsidR="00C2376C" w:rsidRPr="002015C8" w:rsidRDefault="00C2376C" w:rsidP="00C2376C">
      <w:pPr>
        <w:autoSpaceDE w:val="0"/>
        <w:autoSpaceDN w:val="0"/>
        <w:adjustRightInd w:val="0"/>
        <w:rPr>
          <w:bCs/>
          <w:szCs w:val="24"/>
        </w:rPr>
      </w:pPr>
    </w:p>
    <w:p w14:paraId="0AA2FD65" w14:textId="77777777" w:rsidR="00C2376C" w:rsidRPr="002015C8" w:rsidRDefault="00C2376C" w:rsidP="00C2376C">
      <w:pPr>
        <w:pStyle w:val="NoSpacing"/>
        <w:numPr>
          <w:ilvl w:val="0"/>
          <w:numId w:val="1"/>
        </w:numPr>
        <w:jc w:val="both"/>
      </w:pPr>
      <w:r w:rsidRPr="002015C8">
        <w:t>Provide notice of the application by first-class mail to the following:</w:t>
      </w:r>
    </w:p>
    <w:p w14:paraId="29DFBFFE" w14:textId="77777777" w:rsidR="00C2376C" w:rsidRPr="002015C8" w:rsidRDefault="00C2376C" w:rsidP="00C2376C">
      <w:pPr>
        <w:pStyle w:val="NoSpacing"/>
        <w:ind w:left="720"/>
        <w:jc w:val="both"/>
      </w:pPr>
    </w:p>
    <w:p w14:paraId="07D544E0" w14:textId="77777777" w:rsidR="00C2376C" w:rsidRPr="002015C8" w:rsidRDefault="00C2376C" w:rsidP="00C2376C">
      <w:pPr>
        <w:pStyle w:val="NoSpacing"/>
        <w:numPr>
          <w:ilvl w:val="1"/>
          <w:numId w:val="1"/>
        </w:numPr>
        <w:jc w:val="both"/>
      </w:pPr>
      <w:r w:rsidRPr="002015C8">
        <w:rPr>
          <w:rFonts w:cs="Times New Roman"/>
        </w:rPr>
        <w:t>Cities, districts, and neighboring retail public utilities providing the same utility service whose corporate boundaries or certificated service area are located within two miles from the outer boundary of the requested area:</w:t>
      </w:r>
    </w:p>
    <w:p w14:paraId="72B48151" w14:textId="0D2AB269" w:rsidR="00980892" w:rsidRPr="00980892" w:rsidRDefault="00980892" w:rsidP="00FF5758">
      <w:pPr>
        <w:pStyle w:val="NoSpacing"/>
        <w:numPr>
          <w:ilvl w:val="2"/>
          <w:numId w:val="1"/>
        </w:numPr>
        <w:jc w:val="both"/>
        <w:rPr>
          <w:i/>
          <w:iCs/>
        </w:rPr>
      </w:pPr>
      <w:r>
        <w:rPr>
          <w:i/>
          <w:iCs/>
        </w:rPr>
        <w:t>City of El Lago</w:t>
      </w:r>
    </w:p>
    <w:p w14:paraId="57424F96" w14:textId="5397696E" w:rsidR="002015C8" w:rsidRPr="002015C8" w:rsidRDefault="002015C8" w:rsidP="002015C8">
      <w:pPr>
        <w:pStyle w:val="NoSpacing"/>
        <w:numPr>
          <w:ilvl w:val="0"/>
          <w:numId w:val="2"/>
        </w:numPr>
        <w:jc w:val="both"/>
        <w:rPr>
          <w:i/>
          <w:iCs/>
        </w:rPr>
      </w:pPr>
      <w:r w:rsidRPr="002015C8">
        <w:rPr>
          <w:i/>
          <w:iCs/>
        </w:rPr>
        <w:t>City of Houston</w:t>
      </w:r>
    </w:p>
    <w:p w14:paraId="25F41F03" w14:textId="77777777" w:rsidR="002015C8" w:rsidRPr="002015C8" w:rsidRDefault="002015C8" w:rsidP="002015C8">
      <w:pPr>
        <w:pStyle w:val="NoSpacing"/>
        <w:numPr>
          <w:ilvl w:val="0"/>
          <w:numId w:val="2"/>
        </w:numPr>
        <w:jc w:val="both"/>
        <w:rPr>
          <w:i/>
          <w:iCs/>
        </w:rPr>
      </w:pPr>
      <w:r w:rsidRPr="002015C8">
        <w:rPr>
          <w:i/>
          <w:iCs/>
        </w:rPr>
        <w:t>City of League City</w:t>
      </w:r>
    </w:p>
    <w:p w14:paraId="215670B0" w14:textId="77777777" w:rsidR="002015C8" w:rsidRPr="002015C8" w:rsidRDefault="002015C8" w:rsidP="002015C8">
      <w:pPr>
        <w:pStyle w:val="NoSpacing"/>
        <w:numPr>
          <w:ilvl w:val="0"/>
          <w:numId w:val="2"/>
        </w:numPr>
        <w:jc w:val="both"/>
        <w:rPr>
          <w:i/>
          <w:iCs/>
        </w:rPr>
      </w:pPr>
      <w:r w:rsidRPr="002015C8">
        <w:rPr>
          <w:i/>
          <w:iCs/>
        </w:rPr>
        <w:t>City of Nassau Bay (CCN Nos. 10857 and 20330)</w:t>
      </w:r>
    </w:p>
    <w:p w14:paraId="0C2DC511" w14:textId="77777777" w:rsidR="002015C8" w:rsidRPr="002015C8" w:rsidRDefault="002015C8" w:rsidP="002015C8">
      <w:pPr>
        <w:pStyle w:val="NoSpacing"/>
        <w:numPr>
          <w:ilvl w:val="0"/>
          <w:numId w:val="2"/>
        </w:numPr>
        <w:jc w:val="both"/>
        <w:rPr>
          <w:i/>
          <w:iCs/>
        </w:rPr>
      </w:pPr>
      <w:r w:rsidRPr="002015C8">
        <w:rPr>
          <w:i/>
          <w:iCs/>
        </w:rPr>
        <w:t>City of Pasadena</w:t>
      </w:r>
    </w:p>
    <w:p w14:paraId="52EDC855" w14:textId="77777777" w:rsidR="002015C8" w:rsidRPr="002015C8" w:rsidRDefault="002015C8" w:rsidP="002015C8">
      <w:pPr>
        <w:pStyle w:val="NoSpacing"/>
        <w:numPr>
          <w:ilvl w:val="0"/>
          <w:numId w:val="2"/>
        </w:numPr>
        <w:jc w:val="both"/>
        <w:rPr>
          <w:i/>
          <w:iCs/>
        </w:rPr>
      </w:pPr>
      <w:r w:rsidRPr="002015C8">
        <w:rPr>
          <w:i/>
          <w:iCs/>
        </w:rPr>
        <w:t>City of Seabrook (CCN Nos. 10858 and 20331)</w:t>
      </w:r>
    </w:p>
    <w:p w14:paraId="072B56B3" w14:textId="77777777" w:rsidR="002015C8" w:rsidRPr="002015C8" w:rsidRDefault="002015C8" w:rsidP="002015C8">
      <w:pPr>
        <w:pStyle w:val="NoSpacing"/>
        <w:numPr>
          <w:ilvl w:val="0"/>
          <w:numId w:val="2"/>
        </w:numPr>
        <w:jc w:val="both"/>
        <w:rPr>
          <w:i/>
          <w:iCs/>
        </w:rPr>
      </w:pPr>
      <w:r w:rsidRPr="002015C8">
        <w:rPr>
          <w:i/>
          <w:iCs/>
        </w:rPr>
        <w:t>City of Taylor Lake Village</w:t>
      </w:r>
    </w:p>
    <w:p w14:paraId="24A9C122" w14:textId="77777777" w:rsidR="002015C8" w:rsidRPr="002015C8" w:rsidRDefault="002015C8" w:rsidP="002015C8">
      <w:pPr>
        <w:pStyle w:val="NoSpacing"/>
        <w:numPr>
          <w:ilvl w:val="0"/>
          <w:numId w:val="2"/>
        </w:numPr>
        <w:jc w:val="both"/>
        <w:rPr>
          <w:i/>
          <w:iCs/>
        </w:rPr>
      </w:pPr>
      <w:r w:rsidRPr="002015C8">
        <w:rPr>
          <w:i/>
          <w:iCs/>
        </w:rPr>
        <w:t>Clear Lake City Water Authority</w:t>
      </w:r>
    </w:p>
    <w:p w14:paraId="1F63005B" w14:textId="77777777" w:rsidR="002015C8" w:rsidRPr="002015C8" w:rsidRDefault="002015C8" w:rsidP="002015C8">
      <w:pPr>
        <w:pStyle w:val="NoSpacing"/>
        <w:numPr>
          <w:ilvl w:val="0"/>
          <w:numId w:val="2"/>
        </w:numPr>
        <w:jc w:val="both"/>
        <w:rPr>
          <w:i/>
          <w:iCs/>
        </w:rPr>
      </w:pPr>
      <w:r w:rsidRPr="002015C8">
        <w:rPr>
          <w:i/>
          <w:iCs/>
        </w:rPr>
        <w:t>Coastal Water Authority</w:t>
      </w:r>
    </w:p>
    <w:p w14:paraId="34117615" w14:textId="77777777" w:rsidR="002015C8" w:rsidRPr="002015C8" w:rsidRDefault="002015C8" w:rsidP="002015C8">
      <w:pPr>
        <w:pStyle w:val="NoSpacing"/>
        <w:numPr>
          <w:ilvl w:val="0"/>
          <w:numId w:val="2"/>
        </w:numPr>
        <w:jc w:val="both"/>
        <w:rPr>
          <w:i/>
          <w:iCs/>
        </w:rPr>
      </w:pPr>
      <w:r w:rsidRPr="002015C8">
        <w:rPr>
          <w:i/>
          <w:iCs/>
        </w:rPr>
        <w:t>Gulf Coast Authority</w:t>
      </w:r>
    </w:p>
    <w:p w14:paraId="1CEBC0FF" w14:textId="77777777" w:rsidR="002015C8" w:rsidRPr="002015C8" w:rsidRDefault="002015C8" w:rsidP="002015C8">
      <w:pPr>
        <w:pStyle w:val="NoSpacing"/>
        <w:numPr>
          <w:ilvl w:val="0"/>
          <w:numId w:val="2"/>
        </w:numPr>
        <w:jc w:val="both"/>
        <w:rPr>
          <w:i/>
          <w:iCs/>
        </w:rPr>
      </w:pPr>
      <w:r w:rsidRPr="002015C8">
        <w:rPr>
          <w:i/>
          <w:iCs/>
        </w:rPr>
        <w:t>Gulf Coast Water Authority</w:t>
      </w:r>
    </w:p>
    <w:p w14:paraId="1B57C769" w14:textId="77777777" w:rsidR="002015C8" w:rsidRPr="002015C8" w:rsidRDefault="002015C8" w:rsidP="002015C8">
      <w:pPr>
        <w:pStyle w:val="NoSpacing"/>
        <w:numPr>
          <w:ilvl w:val="0"/>
          <w:numId w:val="2"/>
        </w:numPr>
        <w:jc w:val="both"/>
        <w:rPr>
          <w:i/>
          <w:iCs/>
        </w:rPr>
      </w:pPr>
      <w:r w:rsidRPr="002015C8">
        <w:rPr>
          <w:i/>
          <w:iCs/>
        </w:rPr>
        <w:t>Harris County Flood Control District (FCD)</w:t>
      </w:r>
    </w:p>
    <w:p w14:paraId="1189D9A5" w14:textId="77777777" w:rsidR="002015C8" w:rsidRPr="002015C8" w:rsidRDefault="002015C8" w:rsidP="002015C8">
      <w:pPr>
        <w:pStyle w:val="NoSpacing"/>
        <w:numPr>
          <w:ilvl w:val="0"/>
          <w:numId w:val="2"/>
        </w:numPr>
        <w:jc w:val="both"/>
        <w:rPr>
          <w:i/>
          <w:iCs/>
        </w:rPr>
      </w:pPr>
      <w:r w:rsidRPr="002015C8">
        <w:rPr>
          <w:i/>
          <w:iCs/>
        </w:rPr>
        <w:t>Harris County Municipal Utility District (MUD) 373</w:t>
      </w:r>
    </w:p>
    <w:p w14:paraId="706F41E4" w14:textId="77777777" w:rsidR="002015C8" w:rsidRPr="002015C8" w:rsidRDefault="002015C8" w:rsidP="002015C8">
      <w:pPr>
        <w:pStyle w:val="NoSpacing"/>
        <w:numPr>
          <w:ilvl w:val="0"/>
          <w:numId w:val="2"/>
        </w:numPr>
        <w:jc w:val="both"/>
        <w:rPr>
          <w:i/>
          <w:iCs/>
        </w:rPr>
      </w:pPr>
      <w:r w:rsidRPr="002015C8">
        <w:rPr>
          <w:i/>
          <w:iCs/>
        </w:rPr>
        <w:t>NASA Area Management District</w:t>
      </w:r>
    </w:p>
    <w:p w14:paraId="2D9E01AC" w14:textId="423158B8" w:rsidR="00C2376C" w:rsidRPr="002015C8" w:rsidRDefault="002015C8" w:rsidP="002015C8">
      <w:pPr>
        <w:pStyle w:val="NoSpacing"/>
        <w:numPr>
          <w:ilvl w:val="0"/>
          <w:numId w:val="2"/>
        </w:numPr>
        <w:jc w:val="both"/>
        <w:rPr>
          <w:i/>
          <w:iCs/>
        </w:rPr>
      </w:pPr>
      <w:r w:rsidRPr="002015C8">
        <w:rPr>
          <w:i/>
          <w:iCs/>
        </w:rPr>
        <w:t>Port of Houston Authority</w:t>
      </w:r>
    </w:p>
    <w:p w14:paraId="21B2EEDD" w14:textId="77777777" w:rsidR="00C2376C" w:rsidRPr="002015C8" w:rsidRDefault="00C2376C" w:rsidP="00C2376C">
      <w:pPr>
        <w:pStyle w:val="NoSpacing"/>
        <w:ind w:left="1440"/>
        <w:jc w:val="both"/>
      </w:pPr>
      <w:r w:rsidRPr="002015C8">
        <w:rPr>
          <w:rFonts w:cs="Times New Roman"/>
        </w:rPr>
        <w:t xml:space="preserve"> </w:t>
      </w:r>
    </w:p>
    <w:p w14:paraId="688263C8" w14:textId="77777777" w:rsidR="00C2376C" w:rsidRPr="002015C8" w:rsidRDefault="00C2376C" w:rsidP="00C2376C">
      <w:pPr>
        <w:pStyle w:val="NoSpacing"/>
        <w:numPr>
          <w:ilvl w:val="1"/>
          <w:numId w:val="1"/>
        </w:numPr>
        <w:jc w:val="both"/>
      </w:pPr>
      <w:r w:rsidRPr="002015C8">
        <w:rPr>
          <w:rFonts w:cs="Times New Roman"/>
        </w:rPr>
        <w:t>The county judge of each county that is wholly or partially included in the requested area:</w:t>
      </w:r>
    </w:p>
    <w:p w14:paraId="07758F17" w14:textId="1B1D8C8E" w:rsidR="00C2376C" w:rsidRPr="002015C8" w:rsidRDefault="002015C8" w:rsidP="002015C8">
      <w:pPr>
        <w:pStyle w:val="NoSpacing"/>
        <w:numPr>
          <w:ilvl w:val="0"/>
          <w:numId w:val="2"/>
        </w:numPr>
        <w:jc w:val="both"/>
        <w:rPr>
          <w:rFonts w:cs="Times New Roman"/>
          <w:i/>
          <w:iCs/>
        </w:rPr>
      </w:pPr>
      <w:r w:rsidRPr="002015C8">
        <w:rPr>
          <w:rFonts w:cs="Times New Roman"/>
          <w:i/>
          <w:iCs/>
        </w:rPr>
        <w:t>Harris County Judge</w:t>
      </w:r>
    </w:p>
    <w:p w14:paraId="43FF2652" w14:textId="77777777" w:rsidR="00C2376C" w:rsidRPr="002015C8" w:rsidRDefault="00C2376C" w:rsidP="00C2376C">
      <w:pPr>
        <w:pStyle w:val="NoSpacing"/>
        <w:ind w:left="2160"/>
        <w:jc w:val="both"/>
        <w:rPr>
          <w:i/>
          <w:iCs/>
        </w:rPr>
      </w:pPr>
    </w:p>
    <w:p w14:paraId="2E6DDDC6" w14:textId="77777777" w:rsidR="00C2376C" w:rsidRPr="002015C8" w:rsidRDefault="00C2376C" w:rsidP="00C2376C">
      <w:pPr>
        <w:pStyle w:val="NoSpacing"/>
        <w:numPr>
          <w:ilvl w:val="1"/>
          <w:numId w:val="1"/>
        </w:numPr>
        <w:jc w:val="both"/>
      </w:pPr>
      <w:r w:rsidRPr="002015C8">
        <w:rPr>
          <w:rFonts w:cs="Times New Roman"/>
        </w:rPr>
        <w:t>Each groundwater conservation district that is wholly or partially included in the requested area:</w:t>
      </w:r>
    </w:p>
    <w:p w14:paraId="3AC68442" w14:textId="5E0530F6" w:rsidR="00C2376C" w:rsidRPr="002015C8" w:rsidRDefault="002015C8" w:rsidP="002015C8">
      <w:pPr>
        <w:pStyle w:val="NoSpacing"/>
        <w:numPr>
          <w:ilvl w:val="0"/>
          <w:numId w:val="2"/>
        </w:numPr>
        <w:jc w:val="both"/>
        <w:rPr>
          <w:rFonts w:cs="Times New Roman"/>
          <w:i/>
          <w:iCs/>
        </w:rPr>
      </w:pPr>
      <w:r w:rsidRPr="002015C8">
        <w:rPr>
          <w:rFonts w:cs="Times New Roman"/>
          <w:i/>
          <w:iCs/>
        </w:rPr>
        <w:t>Harris-Galveston Subsidence District</w:t>
      </w:r>
    </w:p>
    <w:p w14:paraId="6CCCB602" w14:textId="77777777" w:rsidR="00C2376C" w:rsidRPr="00B34A5B" w:rsidRDefault="00C2376C" w:rsidP="00C2376C">
      <w:pPr>
        <w:pStyle w:val="NoSpacing"/>
        <w:ind w:left="1440"/>
        <w:jc w:val="both"/>
      </w:pPr>
    </w:p>
    <w:p w14:paraId="046F695C" w14:textId="6FD11C74" w:rsidR="00C2376C" w:rsidRPr="00BF4640" w:rsidRDefault="00C2376C" w:rsidP="00C2376C">
      <w:pPr>
        <w:pStyle w:val="NoSpacing"/>
        <w:numPr>
          <w:ilvl w:val="1"/>
          <w:numId w:val="1"/>
        </w:numPr>
        <w:jc w:val="both"/>
        <w:rPr>
          <w:rFonts w:eastAsia="Calibri"/>
        </w:rPr>
      </w:pPr>
      <w:r>
        <w:rPr>
          <w:rFonts w:cs="Times New Roman"/>
        </w:rPr>
        <w:t>Each owner of a tract of land that is</w:t>
      </w:r>
      <w:r w:rsidRPr="00EA11D7">
        <w:rPr>
          <w:rFonts w:cs="Times New Roman"/>
        </w:rPr>
        <w:t xml:space="preserve"> </w:t>
      </w:r>
      <w:r>
        <w:rPr>
          <w:rFonts w:cs="Times New Roman"/>
        </w:rPr>
        <w:t xml:space="preserve">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Notice must be mailed to the owner of the tract of land according to the most current tax appraisal rolls of the applicable central appraisal district at the time the application was filed.</w:t>
      </w:r>
    </w:p>
    <w:p w14:paraId="4129A100" w14:textId="77777777" w:rsidR="00C2376C" w:rsidRPr="00B22621" w:rsidRDefault="00C2376C" w:rsidP="00C2376C">
      <w:pPr>
        <w:pStyle w:val="NoSpacing"/>
        <w:ind w:left="1440"/>
        <w:jc w:val="both"/>
        <w:rPr>
          <w:rFonts w:eastAsia="Calibri"/>
        </w:rPr>
      </w:pPr>
    </w:p>
    <w:p w14:paraId="751247C7"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595881C5" w14:textId="77777777" w:rsidR="00C2376C" w:rsidRDefault="00C2376C" w:rsidP="00C2376C">
      <w:pPr>
        <w:pStyle w:val="ListParagraph"/>
        <w:autoSpaceDE w:val="0"/>
        <w:autoSpaceDN w:val="0"/>
        <w:adjustRightInd w:val="0"/>
        <w:spacing w:after="0"/>
        <w:jc w:val="both"/>
        <w:rPr>
          <w:rFonts w:eastAsia="Calibri"/>
        </w:rPr>
      </w:pPr>
    </w:p>
    <w:p w14:paraId="337752BC"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7F40060D" w14:textId="77777777" w:rsidR="00EF3583" w:rsidRPr="00E11BAD" w:rsidRDefault="00EF3583" w:rsidP="00EF3583">
      <w:pPr>
        <w:autoSpaceDE w:val="0"/>
        <w:autoSpaceDN w:val="0"/>
        <w:adjustRightInd w:val="0"/>
        <w:rPr>
          <w:bCs/>
          <w:szCs w:val="24"/>
        </w:rPr>
      </w:pPr>
      <w:bookmarkStart w:id="17" w:name="_Hlk98146236"/>
    </w:p>
    <w:p w14:paraId="72C5603B" w14:textId="77777777" w:rsidR="00C90121" w:rsidRPr="00A43C57" w:rsidRDefault="00C90121" w:rsidP="00C90121">
      <w:pPr>
        <w:pStyle w:val="NoSpacing"/>
        <w:numPr>
          <w:ilvl w:val="0"/>
          <w:numId w:val="1"/>
        </w:numPr>
        <w:autoSpaceDE w:val="0"/>
        <w:autoSpaceDN w:val="0"/>
        <w:adjustRightInd w:val="0"/>
        <w:jc w:val="both"/>
        <w:rPr>
          <w:rFonts w:cs="Times New Roman"/>
          <w:bCs/>
        </w:rPr>
      </w:pPr>
      <w:r w:rsidRPr="00A43C57">
        <w:t xml:space="preserve">Publish notice once each week for two consecutive weeks in a newspaper having general circulation in </w:t>
      </w:r>
      <w:bookmarkStart w:id="18" w:name="_Hlk44589042"/>
      <w:bookmarkStart w:id="19" w:name="_Hlk97906812"/>
      <w:sdt>
        <w:sdtPr>
          <w:id w:val="1453984176"/>
          <w:placeholder>
            <w:docPart w:val="AF5BC05353DF4B0383CBD8980C68F7E8"/>
          </w:placeholder>
          <w15:color w:val="FF0000"/>
          <w:dropDownList>
            <w:listItem w:displayText="the" w:value="the"/>
            <w:listItem w:displayText="each" w:value="each"/>
          </w:dropDownList>
        </w:sdtPr>
        <w:sdtEndPr/>
        <w:sdtContent>
          <w:r w:rsidRPr="00A43C57">
            <w:t>the</w:t>
          </w:r>
        </w:sdtContent>
      </w:sdt>
      <w:bookmarkEnd w:id="18"/>
      <w:bookmarkEnd w:id="19"/>
      <w:r w:rsidRPr="00A43C57">
        <w:t xml:space="preserve"> </w:t>
      </w:r>
      <w:r w:rsidRPr="00A43C57">
        <w:rPr>
          <w:rFonts w:cs="Times New Roman"/>
        </w:rPr>
        <w:t xml:space="preserve">county where the requested area is located.  Proof in the form of a publisher’s affidavit must be filed within 30 days of the publication date. The </w:t>
      </w:r>
      <w:r w:rsidRPr="00A43C57">
        <w:rPr>
          <w:rFonts w:cs="Times New Roman"/>
        </w:rPr>
        <w:lastRenderedPageBreak/>
        <w:t>affidavit must state with specificity each county in which the newspaper is of general circulation</w:t>
      </w:r>
      <w:r w:rsidRPr="00A43C57">
        <w:rPr>
          <w:rFonts w:cs="Times New Roman"/>
          <w:bCs/>
        </w:rPr>
        <w:t>.</w:t>
      </w:r>
    </w:p>
    <w:p w14:paraId="6CEEB542" w14:textId="77777777" w:rsidR="00C90121" w:rsidRDefault="00C90121" w:rsidP="00C90121">
      <w:pPr>
        <w:pStyle w:val="ListParagraph"/>
        <w:autoSpaceDE w:val="0"/>
        <w:autoSpaceDN w:val="0"/>
        <w:adjustRightInd w:val="0"/>
        <w:spacing w:after="0"/>
        <w:ind w:left="720" w:firstLine="0"/>
        <w:jc w:val="both"/>
        <w:rPr>
          <w:rFonts w:cs="Times New Roman"/>
          <w:bCs/>
        </w:rPr>
      </w:pPr>
    </w:p>
    <w:p w14:paraId="56352B90" w14:textId="25F2C14F" w:rsidR="00EF3583" w:rsidRPr="00A43C57" w:rsidRDefault="00EF3583" w:rsidP="00EF3583">
      <w:pPr>
        <w:pStyle w:val="ListParagraph"/>
        <w:numPr>
          <w:ilvl w:val="0"/>
          <w:numId w:val="1"/>
        </w:numPr>
        <w:autoSpaceDE w:val="0"/>
        <w:autoSpaceDN w:val="0"/>
        <w:adjustRightInd w:val="0"/>
        <w:spacing w:after="0"/>
        <w:jc w:val="both"/>
        <w:rPr>
          <w:rFonts w:cs="Times New Roman"/>
          <w:bCs/>
        </w:rPr>
      </w:pPr>
      <w:r>
        <w:rPr>
          <w:rFonts w:cs="Times New Roman"/>
          <w:bCs/>
        </w:rPr>
        <w:t xml:space="preserve">Provide notice using the </w:t>
      </w:r>
      <w:r w:rsidRPr="00A43C57">
        <w:rPr>
          <w:rFonts w:cs="Times New Roman"/>
          <w:bCs/>
        </w:rPr>
        <w:t>attached notice forms.</w:t>
      </w:r>
    </w:p>
    <w:p w14:paraId="50D5237B" w14:textId="77777777" w:rsidR="00EF3583" w:rsidRPr="00A43C57" w:rsidRDefault="00EF3583" w:rsidP="00EF3583">
      <w:pPr>
        <w:pStyle w:val="ListParagraph"/>
        <w:autoSpaceDE w:val="0"/>
        <w:autoSpaceDN w:val="0"/>
        <w:adjustRightInd w:val="0"/>
        <w:spacing w:after="0"/>
        <w:jc w:val="both"/>
        <w:rPr>
          <w:rFonts w:cs="Times New Roman"/>
          <w:bCs/>
        </w:rPr>
      </w:pPr>
    </w:p>
    <w:p w14:paraId="1BBEFC4E" w14:textId="77777777" w:rsidR="00EF3583" w:rsidRPr="00A43C57" w:rsidRDefault="00EF3583" w:rsidP="00EF3583">
      <w:pPr>
        <w:pStyle w:val="ListParagraph"/>
        <w:numPr>
          <w:ilvl w:val="0"/>
          <w:numId w:val="1"/>
        </w:numPr>
        <w:autoSpaceDE w:val="0"/>
        <w:autoSpaceDN w:val="0"/>
        <w:adjustRightInd w:val="0"/>
        <w:spacing w:after="0"/>
        <w:jc w:val="both"/>
        <w:rPr>
          <w:rFonts w:cs="Times New Roman"/>
          <w:bCs/>
        </w:rPr>
      </w:pPr>
      <w:r w:rsidRPr="00A43C57">
        <w:t>Provide a copy of the maps deemed sufficient during administrative review delineating the requested area with each individual notice to neighboring utilities, other affected parties, landowners</w:t>
      </w:r>
      <w:r w:rsidR="00386934" w:rsidRPr="00A43C57">
        <w:t>,</w:t>
      </w:r>
      <w:r w:rsidRPr="00A43C57">
        <w:t xml:space="preserve"> and customers. </w:t>
      </w:r>
    </w:p>
    <w:p w14:paraId="08E1EEEB" w14:textId="77777777" w:rsidR="00EF3583" w:rsidRPr="00A43C57" w:rsidRDefault="00EF3583" w:rsidP="00EF3583">
      <w:pPr>
        <w:pStyle w:val="ListParagraph"/>
        <w:rPr>
          <w:rFonts w:eastAsia="Calibri"/>
        </w:rPr>
      </w:pPr>
    </w:p>
    <w:p w14:paraId="5E9751C9" w14:textId="44D41526" w:rsidR="00386934" w:rsidRPr="00A43C57" w:rsidRDefault="00ED0646" w:rsidP="00386934">
      <w:pPr>
        <w:pStyle w:val="ListParagraph"/>
        <w:numPr>
          <w:ilvl w:val="0"/>
          <w:numId w:val="3"/>
        </w:numPr>
        <w:spacing w:after="200"/>
        <w:jc w:val="both"/>
        <w:rPr>
          <w:rFonts w:eastAsia="Times New Roman"/>
        </w:rPr>
      </w:pPr>
      <w:bookmarkStart w:id="20" w:name="_Hlk136004101"/>
      <w:bookmarkStart w:id="21" w:name="_Hlk136002140"/>
      <w:r w:rsidRPr="00A43C57">
        <w:rPr>
          <w:rFonts w:cs="Times New Roman"/>
          <w:bCs/>
        </w:rPr>
        <w:t xml:space="preserve">Within 30 days of the date the notice was mailed, </w:t>
      </w:r>
      <w:r w:rsidR="00A43C57" w:rsidRPr="00A43C57">
        <w:t xml:space="preserve">Harris County WCID No. 50 </w:t>
      </w:r>
      <w:r w:rsidRPr="00A43C57">
        <w:rPr>
          <w:rFonts w:cs="Times New Roman"/>
          <w:bCs/>
        </w:rPr>
        <w:t xml:space="preserve">must file </w:t>
      </w:r>
      <w:r w:rsidR="00386934" w:rsidRPr="00A43C57">
        <w:rPr>
          <w:rFonts w:eastAsia="Times New Roman"/>
        </w:rPr>
        <w:t xml:space="preserve">in the docket: </w:t>
      </w:r>
    </w:p>
    <w:p w14:paraId="6E29707F" w14:textId="77777777" w:rsidR="00386934" w:rsidRPr="00A43C57" w:rsidRDefault="00386934" w:rsidP="00386934">
      <w:pPr>
        <w:pStyle w:val="ListParagraph"/>
        <w:numPr>
          <w:ilvl w:val="1"/>
          <w:numId w:val="3"/>
        </w:numPr>
        <w:spacing w:after="200"/>
        <w:jc w:val="both"/>
        <w:rPr>
          <w:rFonts w:eastAsia="Times New Roman"/>
        </w:rPr>
      </w:pPr>
      <w:r w:rsidRPr="00A43C57">
        <w:rPr>
          <w:rFonts w:eastAsia="Times New Roman"/>
        </w:rPr>
        <w:t xml:space="preserve">A copy of the notices (1 </w:t>
      </w:r>
      <w:r w:rsidR="000F5D31" w:rsidRPr="00A43C57">
        <w:rPr>
          <w:rFonts w:eastAsia="Times New Roman"/>
        </w:rPr>
        <w:t xml:space="preserve">example </w:t>
      </w:r>
      <w:r w:rsidR="00997C41" w:rsidRPr="00A43C57">
        <w:rPr>
          <w:rFonts w:eastAsia="Times New Roman"/>
        </w:rPr>
        <w:t>of each</w:t>
      </w:r>
      <w:r w:rsidR="000F5D31" w:rsidRPr="00A43C57">
        <w:rPr>
          <w:rFonts w:eastAsia="Times New Roman"/>
        </w:rPr>
        <w:t xml:space="preserve"> type of notice</w:t>
      </w:r>
      <w:r w:rsidRPr="00A43C57">
        <w:rPr>
          <w:rFonts w:eastAsia="Times New Roman"/>
        </w:rPr>
        <w:t>).</w:t>
      </w:r>
    </w:p>
    <w:p w14:paraId="46CDA83B" w14:textId="77777777" w:rsidR="00386934" w:rsidRPr="00A43C57" w:rsidRDefault="00386934" w:rsidP="004A7A52">
      <w:pPr>
        <w:pStyle w:val="ListParagraph"/>
        <w:numPr>
          <w:ilvl w:val="1"/>
          <w:numId w:val="3"/>
        </w:numPr>
        <w:spacing w:after="200"/>
        <w:jc w:val="both"/>
        <w:rPr>
          <w:rFonts w:eastAsia="Times New Roman"/>
        </w:rPr>
      </w:pPr>
      <w:r w:rsidRPr="00A43C57">
        <w:rPr>
          <w:rFonts w:eastAsia="Times New Roman"/>
        </w:rPr>
        <w:t>The general location and detailed maps deemed sufficient during administrative review.</w:t>
      </w:r>
    </w:p>
    <w:p w14:paraId="5ABBAF15" w14:textId="15D6DC0A" w:rsidR="004A7A52" w:rsidRPr="00A43C57" w:rsidRDefault="004A7A52" w:rsidP="00386934">
      <w:pPr>
        <w:pStyle w:val="ListParagraph"/>
        <w:numPr>
          <w:ilvl w:val="1"/>
          <w:numId w:val="3"/>
        </w:numPr>
        <w:spacing w:after="200"/>
        <w:jc w:val="both"/>
        <w:rPr>
          <w:rFonts w:eastAsia="Times New Roman"/>
        </w:rPr>
      </w:pPr>
      <w:r w:rsidRPr="00A43C57">
        <w:rPr>
          <w:rFonts w:eastAsia="Times New Roman"/>
        </w:rPr>
        <w:t>The signed affidavit</w:t>
      </w:r>
      <w:r w:rsidR="00694A26" w:rsidRPr="00A43C57">
        <w:rPr>
          <w:rFonts w:eastAsia="Times New Roman"/>
        </w:rPr>
        <w:t>s</w:t>
      </w:r>
      <w:r w:rsidRPr="00A43C57">
        <w:rPr>
          <w:rFonts w:eastAsia="Times New Roman"/>
        </w:rPr>
        <w:t xml:space="preserve"> for the </w:t>
      </w:r>
      <w:r w:rsidR="00C90121" w:rsidRPr="00A43C57">
        <w:rPr>
          <w:rFonts w:eastAsia="Times New Roman"/>
        </w:rPr>
        <w:t xml:space="preserve">published notice </w:t>
      </w:r>
      <w:r w:rsidR="00C90121">
        <w:rPr>
          <w:rFonts w:eastAsia="Times New Roman"/>
        </w:rPr>
        <w:t xml:space="preserve">and </w:t>
      </w:r>
      <w:r w:rsidRPr="00A43C57">
        <w:rPr>
          <w:rFonts w:eastAsia="Times New Roman"/>
        </w:rPr>
        <w:t>mailed notices.</w:t>
      </w:r>
    </w:p>
    <w:p w14:paraId="6D3895B0" w14:textId="77777777" w:rsidR="00386934" w:rsidRPr="00A43C57" w:rsidRDefault="00386934" w:rsidP="00386934">
      <w:pPr>
        <w:pStyle w:val="ListParagraph"/>
        <w:numPr>
          <w:ilvl w:val="1"/>
          <w:numId w:val="3"/>
        </w:numPr>
        <w:spacing w:after="200"/>
        <w:jc w:val="both"/>
        <w:rPr>
          <w:rFonts w:eastAsia="Times New Roman"/>
        </w:rPr>
      </w:pPr>
      <w:r w:rsidRPr="00A43C57">
        <w:rPr>
          <w:rFonts w:eastAsia="Times New Roman"/>
        </w:rPr>
        <w:t>A list specifying every person and entity to whom notice was provided.</w:t>
      </w:r>
    </w:p>
    <w:p w14:paraId="2ED371B5" w14:textId="77777777" w:rsidR="00386934" w:rsidRPr="00A43C57" w:rsidRDefault="00386934" w:rsidP="00D17BE2">
      <w:pPr>
        <w:pStyle w:val="ListParagraph"/>
        <w:numPr>
          <w:ilvl w:val="1"/>
          <w:numId w:val="3"/>
        </w:numPr>
        <w:spacing w:after="200"/>
        <w:jc w:val="both"/>
        <w:rPr>
          <w:rFonts w:eastAsia="Times New Roman"/>
        </w:rPr>
      </w:pPr>
      <w:bookmarkStart w:id="22" w:name="_Hlk135661699"/>
      <w:bookmarkStart w:id="23" w:name="_Hlk136004088"/>
      <w:bookmarkEnd w:id="20"/>
      <w:r w:rsidRPr="00A43C57">
        <w:rPr>
          <w:rFonts w:eastAsia="Times New Roman"/>
        </w:rPr>
        <w:t>If there are multiple landowners provide</w:t>
      </w:r>
      <w:r w:rsidR="00D17BE2" w:rsidRPr="00A43C57">
        <w:rPr>
          <w:rFonts w:eastAsia="Times New Roman"/>
        </w:rPr>
        <w:t xml:space="preserve"> a</w:t>
      </w:r>
      <w:r w:rsidRPr="00A43C57">
        <w:t xml:space="preserve"> list of the applicable county appraisal district parcels located within the requested area. The list should include the following for a landowner of a tract of land that is at least 25 acres or more and is wholly or partially within the requested </w:t>
      </w:r>
      <w:proofErr w:type="gramStart"/>
      <w:r w:rsidRPr="00A43C57">
        <w:t>area;</w:t>
      </w:r>
      <w:proofErr w:type="gramEnd"/>
      <w:r w:rsidRPr="00A43C57">
        <w:t xml:space="preserve"> </w:t>
      </w:r>
    </w:p>
    <w:p w14:paraId="00BDEE78" w14:textId="77777777" w:rsidR="00386934" w:rsidRPr="00A43C57" w:rsidRDefault="00386934" w:rsidP="00D17BE2">
      <w:pPr>
        <w:pStyle w:val="ListParagraph"/>
        <w:numPr>
          <w:ilvl w:val="2"/>
          <w:numId w:val="3"/>
        </w:numPr>
        <w:spacing w:after="200"/>
        <w:jc w:val="both"/>
        <w:rPr>
          <w:rFonts w:eastAsia="Times New Roman"/>
        </w:rPr>
      </w:pPr>
      <w:r w:rsidRPr="00A43C57">
        <w:t xml:space="preserve">Each property </w:t>
      </w:r>
      <w:proofErr w:type="gramStart"/>
      <w:r w:rsidRPr="00A43C57">
        <w:t>ID;</w:t>
      </w:r>
      <w:proofErr w:type="gramEnd"/>
    </w:p>
    <w:p w14:paraId="11723089" w14:textId="77777777" w:rsidR="00386934" w:rsidRPr="00A43C57" w:rsidRDefault="00386934" w:rsidP="00D17BE2">
      <w:pPr>
        <w:pStyle w:val="ListParagraph"/>
        <w:numPr>
          <w:ilvl w:val="2"/>
          <w:numId w:val="3"/>
        </w:numPr>
        <w:spacing w:after="200"/>
        <w:jc w:val="both"/>
        <w:rPr>
          <w:rFonts w:eastAsia="Times New Roman"/>
        </w:rPr>
      </w:pPr>
      <w:r w:rsidRPr="00A43C57">
        <w:t xml:space="preserve">Landowner </w:t>
      </w:r>
      <w:proofErr w:type="gramStart"/>
      <w:r w:rsidRPr="00A43C57">
        <w:t>Name;</w:t>
      </w:r>
      <w:proofErr w:type="gramEnd"/>
    </w:p>
    <w:p w14:paraId="64BCC16C" w14:textId="77777777" w:rsidR="00386934" w:rsidRPr="00A43C57" w:rsidRDefault="00386934" w:rsidP="00D17BE2">
      <w:pPr>
        <w:pStyle w:val="ListParagraph"/>
        <w:numPr>
          <w:ilvl w:val="2"/>
          <w:numId w:val="3"/>
        </w:numPr>
        <w:spacing w:after="200"/>
        <w:jc w:val="both"/>
        <w:rPr>
          <w:rFonts w:eastAsia="Times New Roman"/>
        </w:rPr>
      </w:pPr>
      <w:r w:rsidRPr="00A43C57">
        <w:t xml:space="preserve">Address; and </w:t>
      </w:r>
    </w:p>
    <w:p w14:paraId="385546C8" w14:textId="773BB39E" w:rsidR="004A7A52" w:rsidRPr="00C90121" w:rsidRDefault="00386934" w:rsidP="00D17BE2">
      <w:pPr>
        <w:pStyle w:val="ListParagraph"/>
        <w:numPr>
          <w:ilvl w:val="2"/>
          <w:numId w:val="3"/>
        </w:numPr>
        <w:spacing w:after="200"/>
        <w:jc w:val="both"/>
        <w:rPr>
          <w:rFonts w:eastAsia="Times New Roman"/>
        </w:rPr>
      </w:pPr>
      <w:r w:rsidRPr="00A43C57">
        <w:t xml:space="preserve">The acreage owned by each listed </w:t>
      </w:r>
      <w:bookmarkEnd w:id="22"/>
      <w:r w:rsidRPr="00A43C57">
        <w:t>landowner.</w:t>
      </w:r>
    </w:p>
    <w:p w14:paraId="4866A684" w14:textId="74C0A23D" w:rsidR="00C90121" w:rsidRPr="00C90121" w:rsidRDefault="00C90121" w:rsidP="00C90121">
      <w:pPr>
        <w:pStyle w:val="ListParagraph"/>
        <w:numPr>
          <w:ilvl w:val="1"/>
          <w:numId w:val="3"/>
        </w:numPr>
        <w:spacing w:after="200"/>
        <w:jc w:val="both"/>
        <w:rPr>
          <w:rFonts w:eastAsia="Times New Roman"/>
        </w:rPr>
      </w:pPr>
      <w:r w:rsidRPr="00A43C57">
        <w:rPr>
          <w:rFonts w:eastAsia="Times New Roman"/>
        </w:rPr>
        <w:t xml:space="preserve">The publisher’s affidavit and tear sheets for proof of newspaper publication.  </w:t>
      </w:r>
    </w:p>
    <w:bookmarkEnd w:id="17"/>
    <w:bookmarkEnd w:id="21"/>
    <w:bookmarkEnd w:id="23"/>
    <w:p w14:paraId="2F1CD193" w14:textId="211E74CC" w:rsidR="00C2376C" w:rsidRPr="00A43C57" w:rsidRDefault="00C2376C" w:rsidP="00C2376C">
      <w:pPr>
        <w:pStyle w:val="NoSpacing"/>
        <w:jc w:val="both"/>
        <w:rPr>
          <w:rFonts w:cs="Times New Roman"/>
          <w:bCs/>
        </w:rPr>
      </w:pPr>
      <w:r w:rsidRPr="00A43C57">
        <w:rPr>
          <w:rFonts w:cs="Times New Roman"/>
        </w:rPr>
        <w:t xml:space="preserve">Staff may determine that additional information is needed to make a final recommendation in this docket.  If additional information is needed, Staff may send requests for information (RFI) to </w:t>
      </w:r>
      <w:r w:rsidR="00A43C57" w:rsidRPr="00A43C57">
        <w:t xml:space="preserve">Harris County WCID No. 50 </w:t>
      </w:r>
      <w:r w:rsidRPr="00A43C57">
        <w:t xml:space="preserve">and </w:t>
      </w:r>
      <w:r w:rsidR="00A43C57" w:rsidRPr="00A43C57">
        <w:t>South Taylor Lake Village WSC</w:t>
      </w:r>
      <w:r w:rsidRPr="00A43C57">
        <w:rPr>
          <w:rFonts w:cs="Times New Roman"/>
        </w:rPr>
        <w:t xml:space="preserve">. </w:t>
      </w:r>
      <w:r w:rsidR="009D4021" w:rsidRPr="00A43C57">
        <w:rPr>
          <w:rFonts w:cs="Times New Roman"/>
        </w:rPr>
        <w:t xml:space="preserve"> </w:t>
      </w:r>
      <w:r w:rsidR="00A43C57" w:rsidRPr="00A43C57">
        <w:t>Harris County WCID No. 50 and South Taylor Lake Village WSC</w:t>
      </w:r>
      <w:r w:rsidR="00A43C57" w:rsidRPr="00A43C57">
        <w:rPr>
          <w:rFonts w:cs="Times New Roman"/>
        </w:rPr>
        <w:t xml:space="preserve"> </w:t>
      </w:r>
      <w:r w:rsidRPr="00A43C57">
        <w:rPr>
          <w:rFonts w:cs="Times New Roman"/>
        </w:rPr>
        <w:t>will have 20 days from the receipt of the RFI to respond.</w:t>
      </w:r>
    </w:p>
    <w:p w14:paraId="7FA0B211" w14:textId="77777777" w:rsidR="00C2376C" w:rsidRDefault="00C2376C" w:rsidP="00C2376C">
      <w:pPr>
        <w:tabs>
          <w:tab w:val="left" w:pos="1170"/>
        </w:tabs>
        <w:spacing w:after="120"/>
      </w:pPr>
    </w:p>
    <w:p w14:paraId="52DC22D2"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0D8F" w14:textId="77777777" w:rsidR="003A6007" w:rsidRDefault="003A6007">
      <w:r>
        <w:separator/>
      </w:r>
    </w:p>
  </w:endnote>
  <w:endnote w:type="continuationSeparator" w:id="0">
    <w:p w14:paraId="305E2CC8" w14:textId="77777777" w:rsidR="003A6007" w:rsidRDefault="003A6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CC04E" w14:textId="77777777" w:rsidR="003A6007" w:rsidRDefault="003A6007">
      <w:r>
        <w:separator/>
      </w:r>
    </w:p>
  </w:footnote>
  <w:footnote w:type="continuationSeparator" w:id="0">
    <w:p w14:paraId="6A4DF7B5" w14:textId="77777777" w:rsidR="003A6007" w:rsidRDefault="003A6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6D7B" w14:textId="77777777" w:rsidR="00DA36E8" w:rsidRDefault="00DA36E8">
    <w:pPr>
      <w:pStyle w:val="Header"/>
      <w:jc w:val="center"/>
      <w:rPr>
        <w:b/>
        <w:i/>
        <w:sz w:val="38"/>
      </w:rPr>
    </w:pPr>
    <w:r>
      <w:rPr>
        <w:b/>
        <w:i/>
        <w:sz w:val="38"/>
      </w:rPr>
      <w:t>Public Utility Commission of Texas</w:t>
    </w:r>
  </w:p>
  <w:p w14:paraId="58C6E39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1171FB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B18E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E0FCE6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02948070">
    <w:abstractNumId w:val="2"/>
  </w:num>
  <w:num w:numId="2" w16cid:durableId="132405021">
    <w:abstractNumId w:val="1"/>
  </w:num>
  <w:num w:numId="3" w16cid:durableId="25887912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1587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007"/>
    <w:rsid w:val="0001100F"/>
    <w:rsid w:val="000322AA"/>
    <w:rsid w:val="00081B42"/>
    <w:rsid w:val="000E0F33"/>
    <w:rsid w:val="000F5D31"/>
    <w:rsid w:val="00111126"/>
    <w:rsid w:val="00116570"/>
    <w:rsid w:val="00136126"/>
    <w:rsid w:val="0014070F"/>
    <w:rsid w:val="00172779"/>
    <w:rsid w:val="001A0D5A"/>
    <w:rsid w:val="001A56DF"/>
    <w:rsid w:val="001F45BB"/>
    <w:rsid w:val="002015C8"/>
    <w:rsid w:val="00224498"/>
    <w:rsid w:val="00265B19"/>
    <w:rsid w:val="0028111B"/>
    <w:rsid w:val="002D10BB"/>
    <w:rsid w:val="002D54CE"/>
    <w:rsid w:val="002E4FFA"/>
    <w:rsid w:val="00315848"/>
    <w:rsid w:val="00342242"/>
    <w:rsid w:val="00386934"/>
    <w:rsid w:val="003A6007"/>
    <w:rsid w:val="003B7E7C"/>
    <w:rsid w:val="003E0B1C"/>
    <w:rsid w:val="003E1CD0"/>
    <w:rsid w:val="003F16D9"/>
    <w:rsid w:val="00400DC6"/>
    <w:rsid w:val="004249AC"/>
    <w:rsid w:val="004334E7"/>
    <w:rsid w:val="004A30C9"/>
    <w:rsid w:val="004A7A52"/>
    <w:rsid w:val="004B607C"/>
    <w:rsid w:val="004D2063"/>
    <w:rsid w:val="004E21C0"/>
    <w:rsid w:val="004E6348"/>
    <w:rsid w:val="0052550E"/>
    <w:rsid w:val="00542A42"/>
    <w:rsid w:val="00560C83"/>
    <w:rsid w:val="005962C2"/>
    <w:rsid w:val="005B3CCA"/>
    <w:rsid w:val="005C208A"/>
    <w:rsid w:val="005D4305"/>
    <w:rsid w:val="00634906"/>
    <w:rsid w:val="0064757D"/>
    <w:rsid w:val="00694A26"/>
    <w:rsid w:val="006962B7"/>
    <w:rsid w:val="006B6B83"/>
    <w:rsid w:val="00715609"/>
    <w:rsid w:val="00765B00"/>
    <w:rsid w:val="0078506B"/>
    <w:rsid w:val="007A17DC"/>
    <w:rsid w:val="007D4F2D"/>
    <w:rsid w:val="007E4EE0"/>
    <w:rsid w:val="007F3160"/>
    <w:rsid w:val="007F42AB"/>
    <w:rsid w:val="007F551C"/>
    <w:rsid w:val="00800B84"/>
    <w:rsid w:val="008262FF"/>
    <w:rsid w:val="00830A68"/>
    <w:rsid w:val="00866FC7"/>
    <w:rsid w:val="008C469B"/>
    <w:rsid w:val="00904083"/>
    <w:rsid w:val="0091083F"/>
    <w:rsid w:val="00915750"/>
    <w:rsid w:val="009327AF"/>
    <w:rsid w:val="00950C22"/>
    <w:rsid w:val="00980892"/>
    <w:rsid w:val="00997C41"/>
    <w:rsid w:val="009B0C75"/>
    <w:rsid w:val="009D4021"/>
    <w:rsid w:val="009F40CC"/>
    <w:rsid w:val="00A1015B"/>
    <w:rsid w:val="00A12177"/>
    <w:rsid w:val="00A17355"/>
    <w:rsid w:val="00A2062C"/>
    <w:rsid w:val="00A43C57"/>
    <w:rsid w:val="00A7297A"/>
    <w:rsid w:val="00A7556C"/>
    <w:rsid w:val="00A7691E"/>
    <w:rsid w:val="00AC22F1"/>
    <w:rsid w:val="00AD09CD"/>
    <w:rsid w:val="00AD6BB1"/>
    <w:rsid w:val="00AD70A6"/>
    <w:rsid w:val="00AE4B86"/>
    <w:rsid w:val="00B24BC1"/>
    <w:rsid w:val="00B56DD2"/>
    <w:rsid w:val="00C06E5C"/>
    <w:rsid w:val="00C2376C"/>
    <w:rsid w:val="00C366FF"/>
    <w:rsid w:val="00C50E04"/>
    <w:rsid w:val="00C5446C"/>
    <w:rsid w:val="00C70ABE"/>
    <w:rsid w:val="00C90121"/>
    <w:rsid w:val="00C90F1A"/>
    <w:rsid w:val="00CC744D"/>
    <w:rsid w:val="00D17BE2"/>
    <w:rsid w:val="00D24180"/>
    <w:rsid w:val="00D26896"/>
    <w:rsid w:val="00D474D7"/>
    <w:rsid w:val="00D607E3"/>
    <w:rsid w:val="00D711A7"/>
    <w:rsid w:val="00D82F5C"/>
    <w:rsid w:val="00DA36E8"/>
    <w:rsid w:val="00DB3DF9"/>
    <w:rsid w:val="00DF2550"/>
    <w:rsid w:val="00DF2CAB"/>
    <w:rsid w:val="00E06950"/>
    <w:rsid w:val="00E07FCB"/>
    <w:rsid w:val="00E355C5"/>
    <w:rsid w:val="00E516D8"/>
    <w:rsid w:val="00E57762"/>
    <w:rsid w:val="00E65C2A"/>
    <w:rsid w:val="00EA5690"/>
    <w:rsid w:val="00EC1B31"/>
    <w:rsid w:val="00ED0646"/>
    <w:rsid w:val="00ED0966"/>
    <w:rsid w:val="00EE6637"/>
    <w:rsid w:val="00EF3583"/>
    <w:rsid w:val="00F04202"/>
    <w:rsid w:val="00F171B3"/>
    <w:rsid w:val="00F756CD"/>
    <w:rsid w:val="00F827AF"/>
    <w:rsid w:val="00F9661C"/>
    <w:rsid w:val="00FB325F"/>
    <w:rsid w:val="00FC01F3"/>
    <w:rsid w:val="00FF5758"/>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65B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191BB118A134E6FA4DF14D3B193B9AA"/>
        <w:category>
          <w:name w:val="General"/>
          <w:gallery w:val="placeholder"/>
        </w:category>
        <w:types>
          <w:type w:val="bbPlcHdr"/>
        </w:types>
        <w:behaviors>
          <w:behavior w:val="content"/>
        </w:behaviors>
        <w:guid w:val="{09E20FC2-A081-447B-8EB0-B2A3E226D512}"/>
      </w:docPartPr>
      <w:docPartBody>
        <w:p w:rsidR="00690C79" w:rsidRDefault="00A83786" w:rsidP="00A83786">
          <w:pPr>
            <w:pStyle w:val="A191BB118A134E6FA4DF14D3B193B9AA"/>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D565EC77FE4B4F60B58443E02D5618A3"/>
        <w:category>
          <w:name w:val="General"/>
          <w:gallery w:val="placeholder"/>
        </w:category>
        <w:types>
          <w:type w:val="bbPlcHdr"/>
        </w:types>
        <w:behaviors>
          <w:behavior w:val="content"/>
        </w:behaviors>
        <w:guid w:val="{B9022EB5-66C7-4C1E-A1DC-FC4B5CB2F20A}"/>
      </w:docPartPr>
      <w:docPartBody>
        <w:p w:rsidR="00690C79" w:rsidRDefault="00A83786" w:rsidP="00A83786">
          <w:pPr>
            <w:pStyle w:val="D565EC77FE4B4F60B58443E02D5618A3"/>
          </w:pPr>
          <w:r w:rsidRPr="00272DD7">
            <w:rPr>
              <w:rStyle w:val="PlaceholderText"/>
            </w:rPr>
            <w:t>Choose an item.</w:t>
          </w:r>
        </w:p>
      </w:docPartBody>
    </w:docPart>
    <w:docPart>
      <w:docPartPr>
        <w:name w:val="D4793E1A51CA4ED2B049559CDB24518E"/>
        <w:category>
          <w:name w:val="General"/>
          <w:gallery w:val="placeholder"/>
        </w:category>
        <w:types>
          <w:type w:val="bbPlcHdr"/>
        </w:types>
        <w:behaviors>
          <w:behavior w:val="content"/>
        </w:behaviors>
        <w:guid w:val="{82D905CD-CCF6-40AC-A65B-37816431BC8C}"/>
      </w:docPartPr>
      <w:docPartBody>
        <w:p w:rsidR="00690C79" w:rsidRDefault="00A83786" w:rsidP="00A83786">
          <w:pPr>
            <w:pStyle w:val="D4793E1A51CA4ED2B049559CDB24518E"/>
          </w:pPr>
          <w:r w:rsidRPr="00E94F48">
            <w:rPr>
              <w:rStyle w:val="PlaceholderText"/>
              <w:bCs/>
            </w:rPr>
            <w:t>Enter date</w:t>
          </w:r>
        </w:p>
      </w:docPartBody>
    </w:docPart>
    <w:docPart>
      <w:docPartPr>
        <w:name w:val="F5F5520D8E0F4611A2A5C2D3617A3294"/>
        <w:category>
          <w:name w:val="General"/>
          <w:gallery w:val="placeholder"/>
        </w:category>
        <w:types>
          <w:type w:val="bbPlcHdr"/>
        </w:types>
        <w:behaviors>
          <w:behavior w:val="content"/>
        </w:behaviors>
        <w:guid w:val="{F8FE27A2-4ACC-4859-86AD-01E18DAF23EC}"/>
      </w:docPartPr>
      <w:docPartBody>
        <w:p w:rsidR="00690C79" w:rsidRDefault="00A83786" w:rsidP="00A83786">
          <w:pPr>
            <w:pStyle w:val="F5F5520D8E0F4611A2A5C2D3617A3294"/>
          </w:pPr>
          <w:r w:rsidRPr="004F263A">
            <w:rPr>
              <w:rStyle w:val="PlaceholderText"/>
              <w:rFonts w:eastAsiaTheme="minorHAnsi"/>
            </w:rPr>
            <w:t>Select type</w:t>
          </w:r>
        </w:p>
      </w:docPartBody>
    </w:docPart>
    <w:docPart>
      <w:docPartPr>
        <w:name w:val="AF5BC05353DF4B0383CBD8980C68F7E8"/>
        <w:category>
          <w:name w:val="General"/>
          <w:gallery w:val="placeholder"/>
        </w:category>
        <w:types>
          <w:type w:val="bbPlcHdr"/>
        </w:types>
        <w:behaviors>
          <w:behavior w:val="content"/>
        </w:behaviors>
        <w:guid w:val="{69465665-CA50-4A6F-8048-A39BF7B191BF}"/>
      </w:docPartPr>
      <w:docPartBody>
        <w:p w:rsidR="006E4DE9" w:rsidRDefault="00D01F80" w:rsidP="00D01F80">
          <w:pPr>
            <w:pStyle w:val="AF5BC05353DF4B0383CBD8980C68F7E8"/>
          </w:pPr>
          <w:r>
            <w:rPr>
              <w:color w:val="808080" w:themeColor="background1" w:themeShade="80"/>
            </w:rPr>
            <w:t>the/each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86"/>
    <w:rsid w:val="00690C79"/>
    <w:rsid w:val="006E4DE9"/>
    <w:rsid w:val="00A83786"/>
    <w:rsid w:val="00D01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3786"/>
    <w:rPr>
      <w:color w:val="808080"/>
    </w:rPr>
  </w:style>
  <w:style w:type="paragraph" w:customStyle="1" w:styleId="A191BB118A134E6FA4DF14D3B193B9AA">
    <w:name w:val="A191BB118A134E6FA4DF14D3B193B9AA"/>
    <w:rsid w:val="00A83786"/>
  </w:style>
  <w:style w:type="paragraph" w:customStyle="1" w:styleId="D565EC77FE4B4F60B58443E02D5618A3">
    <w:name w:val="D565EC77FE4B4F60B58443E02D5618A3"/>
    <w:rsid w:val="00A83786"/>
  </w:style>
  <w:style w:type="paragraph" w:customStyle="1" w:styleId="D4793E1A51CA4ED2B049559CDB24518E">
    <w:name w:val="D4793E1A51CA4ED2B049559CDB24518E"/>
    <w:rsid w:val="00A83786"/>
  </w:style>
  <w:style w:type="paragraph" w:customStyle="1" w:styleId="F5F5520D8E0F4611A2A5C2D3617A3294">
    <w:name w:val="F5F5520D8E0F4611A2A5C2D3617A3294"/>
    <w:rsid w:val="00A83786"/>
  </w:style>
  <w:style w:type="paragraph" w:customStyle="1" w:styleId="AF5BC05353DF4B0383CBD8980C68F7E8">
    <w:name w:val="AF5BC05353DF4B0383CBD8980C68F7E8"/>
    <w:rsid w:val="00D01F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4585</Characters>
  <Application>Microsoft Office Word</Application>
  <DocSecurity>0</DocSecurity>
  <Lines>38</Lines>
  <Paragraphs>10</Paragraphs>
  <ScaleCrop>false</ScaleCrop>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2023-11-20T15:05:00Z</dcterms:created>
  <dcterms:modified xsi:type="dcterms:W3CDTF">2023-11-20T15:06:00Z</dcterms:modified>
</cp:coreProperties>
</file>